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A65E6" w14:textId="77777777" w:rsidR="00080058" w:rsidRPr="002A24B3" w:rsidRDefault="00080058" w:rsidP="00C13A03">
      <w:pPr>
        <w:rPr>
          <w:rFonts w:asciiTheme="minorBidi" w:hAnsiTheme="minorBidi"/>
          <w:b/>
          <w:bCs/>
          <w:color w:val="000000" w:themeColor="text1"/>
          <w:lang w:val="de-DE"/>
        </w:rPr>
      </w:pPr>
    </w:p>
    <w:p w14:paraId="1980ABF6" w14:textId="5A26E8FA" w:rsidR="00C13A03" w:rsidRPr="002A24B3" w:rsidRDefault="00C13A03" w:rsidP="00C13A03">
      <w:pPr>
        <w:rPr>
          <w:rFonts w:asciiTheme="minorBidi" w:hAnsiTheme="minorBidi"/>
          <w:b/>
          <w:bCs/>
          <w:color w:val="000000" w:themeColor="text1"/>
          <w:lang w:val="de-DE"/>
        </w:rPr>
      </w:pPr>
      <w:r w:rsidRPr="002A24B3">
        <w:rPr>
          <w:rFonts w:asciiTheme="minorBidi" w:hAnsiTheme="minorBidi"/>
          <w:noProof/>
        </w:rPr>
        <w:drawing>
          <wp:anchor distT="0" distB="0" distL="114300" distR="114300" simplePos="0" relativeHeight="251665408" behindDoc="0" locked="0" layoutInCell="1" allowOverlap="1" wp14:anchorId="0FCCC216" wp14:editId="3D3E7E6A">
            <wp:simplePos x="0" y="0"/>
            <wp:positionH relativeFrom="column">
              <wp:posOffset>4148667</wp:posOffset>
            </wp:positionH>
            <wp:positionV relativeFrom="paragraph">
              <wp:posOffset>-59902</wp:posOffset>
            </wp:positionV>
            <wp:extent cx="1885315" cy="452755"/>
            <wp:effectExtent l="0" t="0" r="0" b="4445"/>
            <wp:wrapSquare wrapText="bothSides"/>
            <wp:docPr id="52903359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51AA98" w14:textId="77777777" w:rsidR="00C13A03" w:rsidRPr="002A24B3" w:rsidRDefault="00C13A03" w:rsidP="00C13A03">
      <w:pPr>
        <w:rPr>
          <w:rFonts w:asciiTheme="minorBidi" w:hAnsiTheme="minorBidi"/>
          <w:b/>
          <w:bCs/>
          <w:color w:val="000000" w:themeColor="text1"/>
          <w:lang w:val="de-DE"/>
        </w:rPr>
      </w:pPr>
    </w:p>
    <w:p w14:paraId="700A8C31" w14:textId="77777777" w:rsidR="00C13A03" w:rsidRPr="002A24B3" w:rsidRDefault="00C13A03" w:rsidP="00C13A03">
      <w:pPr>
        <w:rPr>
          <w:rFonts w:asciiTheme="minorBidi" w:hAnsiTheme="minorBidi"/>
          <w:b/>
          <w:bCs/>
          <w:color w:val="000000" w:themeColor="text1"/>
          <w:lang w:val="de-DE"/>
        </w:rPr>
      </w:pPr>
    </w:p>
    <w:p w14:paraId="5FB1211F" w14:textId="77777777" w:rsidR="00C13A03" w:rsidRPr="002A24B3" w:rsidRDefault="00C13A03" w:rsidP="00C13A03">
      <w:pPr>
        <w:rPr>
          <w:rFonts w:asciiTheme="minorBidi" w:hAnsiTheme="minorBidi"/>
          <w:b/>
          <w:bCs/>
          <w:color w:val="000000" w:themeColor="text1"/>
          <w:lang w:val="de-DE"/>
        </w:rPr>
      </w:pPr>
    </w:p>
    <w:p w14:paraId="29507CB4" w14:textId="77777777" w:rsidR="00C13A03" w:rsidRPr="002A24B3" w:rsidRDefault="00C13A03" w:rsidP="00C13A03">
      <w:pPr>
        <w:rPr>
          <w:rFonts w:asciiTheme="minorBidi" w:hAnsiTheme="minorBidi"/>
          <w:b/>
          <w:bCs/>
          <w:color w:val="000000" w:themeColor="text1"/>
          <w:lang w:val="de-DE"/>
        </w:rPr>
      </w:pPr>
    </w:p>
    <w:p w14:paraId="3C03DADF" w14:textId="35E83316" w:rsidR="00AE0F8E" w:rsidRPr="00584B75" w:rsidRDefault="00584B75" w:rsidP="00E9783E">
      <w:pPr>
        <w:rPr>
          <w:rFonts w:asciiTheme="minorBidi" w:hAnsiTheme="minorBidi"/>
          <w:b/>
          <w:bCs/>
          <w:color w:val="000000" w:themeColor="text1"/>
          <w:lang w:val="de-DE"/>
        </w:rPr>
      </w:pPr>
      <w:r w:rsidRPr="00584B75">
        <w:rPr>
          <w:rFonts w:ascii="Helvetica Neue" w:hAnsi="Helvetica Neue" w:cs="Helvetica Neue"/>
          <w:b/>
          <w:bCs/>
          <w:kern w:val="0"/>
        </w:rPr>
        <w:t>I BALOCCHI, CINQUANT’ANNI DI UN’ICONA</w:t>
      </w:r>
    </w:p>
    <w:p w14:paraId="43FA2C98" w14:textId="29770702" w:rsidR="00AE0F8E" w:rsidRDefault="00E9783E" w:rsidP="00AE0F8E">
      <w:pPr>
        <w:rPr>
          <w:rStyle w:val="normaltextrun"/>
          <w:rFonts w:asciiTheme="minorBidi" w:hAnsiTheme="minorBidi"/>
          <w:bCs/>
          <w:i/>
          <w:iCs/>
          <w:sz w:val="22"/>
          <w:szCs w:val="22"/>
        </w:rPr>
      </w:pPr>
      <w:r w:rsidRPr="00AE0F8E">
        <w:rPr>
          <w:rStyle w:val="normaltextrun"/>
          <w:rFonts w:asciiTheme="minorBidi" w:hAnsiTheme="minorBidi"/>
          <w:bCs/>
          <w:i/>
          <w:iCs/>
          <w:sz w:val="22"/>
          <w:szCs w:val="22"/>
        </w:rPr>
        <w:t xml:space="preserve">Design </w:t>
      </w:r>
      <w:r w:rsidR="00AE0F8E" w:rsidRPr="00AE0F8E">
        <w:rPr>
          <w:rStyle w:val="normaltextrun"/>
          <w:rFonts w:asciiTheme="minorBidi" w:hAnsiTheme="minorBidi"/>
          <w:bCs/>
          <w:i/>
          <w:iCs/>
          <w:sz w:val="22"/>
          <w:szCs w:val="22"/>
        </w:rPr>
        <w:t xml:space="preserve">Paolo Pedrizzetti </w:t>
      </w:r>
      <w:r w:rsidR="00584B75">
        <w:rPr>
          <w:rStyle w:val="normaltextrun"/>
          <w:rFonts w:asciiTheme="minorBidi" w:hAnsiTheme="minorBidi"/>
          <w:bCs/>
          <w:i/>
          <w:iCs/>
          <w:sz w:val="22"/>
          <w:szCs w:val="22"/>
        </w:rPr>
        <w:t>&amp;</w:t>
      </w:r>
      <w:r w:rsidR="00AE0F8E" w:rsidRPr="00AE0F8E">
        <w:rPr>
          <w:rStyle w:val="normaltextrun"/>
          <w:rFonts w:asciiTheme="minorBidi" w:hAnsiTheme="minorBidi"/>
          <w:bCs/>
          <w:i/>
          <w:iCs/>
          <w:sz w:val="22"/>
          <w:szCs w:val="22"/>
        </w:rPr>
        <w:t xml:space="preserve"> Davide Mercatali</w:t>
      </w:r>
    </w:p>
    <w:p w14:paraId="6EF10825" w14:textId="07811375" w:rsidR="004526DF" w:rsidRPr="00584B75" w:rsidRDefault="00584B75" w:rsidP="00584B75">
      <w:pPr>
        <w:pStyle w:val="paragraph"/>
        <w:textAlignment w:val="baseline"/>
        <w:rPr>
          <w:rStyle w:val="normaltextrun"/>
          <w:rFonts w:asciiTheme="minorBidi" w:eastAsiaTheme="minorHAnsi" w:hAnsiTheme="minorBidi"/>
          <w:b/>
          <w:bCs/>
          <w:kern w:val="2"/>
          <w:sz w:val="22"/>
          <w:szCs w:val="22"/>
          <w:lang w:val="de-DE" w:eastAsia="en-US"/>
          <w14:ligatures w14:val="standardContextual"/>
        </w:rPr>
      </w:pPr>
      <w:r w:rsidRPr="00584B75">
        <w:rPr>
          <w:rStyle w:val="normaltextrun"/>
          <w:rFonts w:asciiTheme="minorBidi" w:eastAsiaTheme="minorHAnsi" w:hAnsiTheme="minorBidi"/>
          <w:b/>
          <w:bCs/>
          <w:kern w:val="2"/>
          <w:sz w:val="22"/>
          <w:szCs w:val="22"/>
          <w:lang w:val="de-DE" w:eastAsia="en-US"/>
          <w14:ligatures w14:val="standardContextual"/>
        </w:rPr>
        <w:t>Un’idea originale, nata quasi per caso. Nel 1976, I Balocchi trasformarono il rubinetto in un simbolo di design italiano: così Fantini rivoluzionò un oggetto quotidiano tra colore, gioco e spirito pop</w:t>
      </w:r>
      <w:r w:rsidR="004526DF" w:rsidRPr="00584B75">
        <w:rPr>
          <w:rStyle w:val="normaltextrun"/>
          <w:rFonts w:asciiTheme="minorBidi" w:eastAsiaTheme="minorHAnsi" w:hAnsiTheme="minorBidi"/>
          <w:b/>
          <w:bCs/>
          <w:kern w:val="2"/>
          <w:sz w:val="22"/>
          <w:szCs w:val="22"/>
          <w:lang w:val="de-DE" w:eastAsia="en-US"/>
          <w14:ligatures w14:val="standardContextual"/>
        </w:rPr>
        <w:t>.</w:t>
      </w:r>
    </w:p>
    <w:p w14:paraId="6E47FF40" w14:textId="77777777" w:rsidR="00584B75" w:rsidRPr="00584B75" w:rsidRDefault="00584B75" w:rsidP="00584B75">
      <w:pPr>
        <w:autoSpaceDE w:val="0"/>
        <w:autoSpaceDN w:val="0"/>
        <w:adjustRightInd w:val="0"/>
        <w:jc w:val="both"/>
        <w:rPr>
          <w:rStyle w:val="normaltextrun"/>
          <w:rFonts w:asciiTheme="minorBidi" w:hAnsiTheme="minorBidi"/>
          <w:bCs/>
          <w:sz w:val="22"/>
          <w:szCs w:val="22"/>
          <w:lang w:val="de-DE"/>
        </w:rPr>
      </w:pPr>
      <w:r w:rsidRPr="00584B75">
        <w:rPr>
          <w:rStyle w:val="normaltextrun"/>
          <w:rFonts w:asciiTheme="minorBidi" w:hAnsiTheme="minorBidi"/>
          <w:bCs/>
          <w:sz w:val="22"/>
          <w:szCs w:val="22"/>
          <w:lang w:val="de-DE"/>
        </w:rPr>
        <w:t>Dietro ogni idea geniale non c’è solo un progetto brillante. Per diventare icona dovrà incontrare uno spirito innovatore, disposto a crederci davvero, per trasformarla in realtà. </w:t>
      </w:r>
    </w:p>
    <w:p w14:paraId="5B183A00" w14:textId="77777777" w:rsidR="00584B75" w:rsidRPr="00584B75" w:rsidRDefault="00584B75" w:rsidP="00584B75">
      <w:pPr>
        <w:autoSpaceDE w:val="0"/>
        <w:autoSpaceDN w:val="0"/>
        <w:adjustRightInd w:val="0"/>
        <w:jc w:val="both"/>
        <w:rPr>
          <w:rStyle w:val="normaltextrun"/>
          <w:rFonts w:asciiTheme="minorBidi" w:hAnsiTheme="minorBidi"/>
          <w:bCs/>
          <w:sz w:val="22"/>
          <w:szCs w:val="22"/>
          <w:lang w:val="de-DE"/>
        </w:rPr>
      </w:pPr>
      <w:r w:rsidRPr="00584B75">
        <w:rPr>
          <w:rStyle w:val="normaltextrun"/>
          <w:rFonts w:asciiTheme="minorBidi" w:hAnsiTheme="minorBidi"/>
          <w:bCs/>
          <w:sz w:val="22"/>
          <w:szCs w:val="22"/>
          <w:lang w:val="de-DE"/>
        </w:rPr>
        <w:t>Cinquant’anni fa i giovani architetti Paolo Pedrizzetti e Davide Mercatali idearono rubinetti inusuali, il cui nome racchiudeva un archetipo pop, ancora sconosciuto nel mondo della rubinetteria. Celebrando gioco, colore e fantasia, I Balocchi ne divennero protagonisti, donando un’insolita creatività all’arredo di ogni bagno: da anonimo accessorio, a icona di design.</w:t>
      </w:r>
    </w:p>
    <w:p w14:paraId="4B7606AA" w14:textId="77777777" w:rsidR="00584B75" w:rsidRPr="00584B75" w:rsidRDefault="00584B75" w:rsidP="00584B75">
      <w:pPr>
        <w:autoSpaceDE w:val="0"/>
        <w:autoSpaceDN w:val="0"/>
        <w:adjustRightInd w:val="0"/>
        <w:jc w:val="both"/>
        <w:rPr>
          <w:rStyle w:val="normaltextrun"/>
          <w:rFonts w:asciiTheme="minorBidi" w:hAnsiTheme="minorBidi"/>
          <w:bCs/>
          <w:sz w:val="22"/>
          <w:szCs w:val="22"/>
          <w:lang w:val="de-DE"/>
        </w:rPr>
      </w:pPr>
      <w:r w:rsidRPr="00584B75">
        <w:rPr>
          <w:rStyle w:val="normaltextrun"/>
          <w:rFonts w:asciiTheme="minorBidi" w:hAnsiTheme="minorBidi"/>
          <w:bCs/>
          <w:sz w:val="22"/>
          <w:szCs w:val="22"/>
          <w:lang w:val="de-DE"/>
        </w:rPr>
        <w:t>Pedrizzetti e Mercatali erano alla loro prima esperienza in questo settore. Realizzarono uno schizzo spontaneo e diverso da tutto ciò che, fino ad allora, aveva definito il disegno di un rubinetto. Ritenendolo troppo fuori dagli schemi, lo presentarono ai fratelli Fantini, dopo proposte più vicine alla produzione esistente. Ma fu proprio quel disegno a catturare l’attenzione di Giovanni Fantini: stupito dalle sueforme inedite comprese subito di trovarsi davanti a qualcosa di nuovo, anche nella scelta del colore, un elemento allora inusuale. Così, alla presentazione in fiera, scelse di eliminare tutto il resto, puntando solo su quel modello. </w:t>
      </w:r>
    </w:p>
    <w:p w14:paraId="09EA7A7B" w14:textId="77777777" w:rsidR="00584B75" w:rsidRPr="00584B75" w:rsidRDefault="00584B75" w:rsidP="00584B75">
      <w:pPr>
        <w:autoSpaceDE w:val="0"/>
        <w:autoSpaceDN w:val="0"/>
        <w:adjustRightInd w:val="0"/>
        <w:jc w:val="both"/>
        <w:rPr>
          <w:rStyle w:val="normaltextrun"/>
          <w:rFonts w:asciiTheme="minorBidi" w:hAnsiTheme="minorBidi"/>
          <w:bCs/>
          <w:sz w:val="22"/>
          <w:szCs w:val="22"/>
          <w:lang w:val="de-DE"/>
        </w:rPr>
      </w:pPr>
      <w:r w:rsidRPr="00584B75">
        <w:rPr>
          <w:rStyle w:val="normaltextrun"/>
          <w:rFonts w:asciiTheme="minorBidi" w:hAnsiTheme="minorBidi"/>
          <w:bCs/>
          <w:sz w:val="22"/>
          <w:szCs w:val="22"/>
          <w:lang w:val="de-DE"/>
        </w:rPr>
        <w:t> </w:t>
      </w:r>
    </w:p>
    <w:p w14:paraId="0369888B" w14:textId="77777777" w:rsidR="00584B75" w:rsidRPr="00584B75" w:rsidRDefault="00584B75" w:rsidP="00584B75">
      <w:pPr>
        <w:autoSpaceDE w:val="0"/>
        <w:autoSpaceDN w:val="0"/>
        <w:adjustRightInd w:val="0"/>
        <w:jc w:val="both"/>
        <w:rPr>
          <w:rStyle w:val="normaltextrun"/>
          <w:rFonts w:asciiTheme="minorBidi" w:hAnsiTheme="minorBidi"/>
          <w:bCs/>
          <w:sz w:val="22"/>
          <w:szCs w:val="22"/>
          <w:lang w:val="de-DE"/>
        </w:rPr>
      </w:pPr>
      <w:r w:rsidRPr="00584B75">
        <w:rPr>
          <w:rStyle w:val="normaltextrun"/>
          <w:rFonts w:asciiTheme="minorBidi" w:hAnsiTheme="minorBidi"/>
          <w:bCs/>
          <w:sz w:val="22"/>
          <w:szCs w:val="22"/>
          <w:lang w:val="de-DE"/>
        </w:rPr>
        <w:t>«Il progetto dei Balocchi nacque da un incontro casuale: quello tra due designer intelligenti, attenti a ciò che stava succedendo nel mondo, con la nostra azienda, dotata di un forte know-how tecnico e di un’estetica all’avanguardia» spiega Daniela Fantini, CEO dell’azienda Fratelli Fantini SPA nonché seconda generazione del marchio fondato nel 1947 da suo padre, Giovanni, e suo zio, Fino. «Oggi ai designer viene dato spesso un briefing preciso, ma quel giorno la scintilla si accese in modo del tutto opposto. Sono due modi diversi di lavorare: amo pensare a questa storia proprio per la sua spontaneità».</w:t>
      </w:r>
    </w:p>
    <w:p w14:paraId="02A7F765" w14:textId="77777777" w:rsidR="00584B75" w:rsidRPr="00584B75" w:rsidRDefault="00584B75" w:rsidP="00584B75">
      <w:pPr>
        <w:autoSpaceDE w:val="0"/>
        <w:autoSpaceDN w:val="0"/>
        <w:adjustRightInd w:val="0"/>
        <w:jc w:val="both"/>
        <w:rPr>
          <w:rStyle w:val="normaltextrun"/>
          <w:rFonts w:asciiTheme="minorBidi" w:hAnsiTheme="minorBidi"/>
          <w:bCs/>
          <w:sz w:val="22"/>
          <w:szCs w:val="22"/>
          <w:lang w:val="de-DE"/>
        </w:rPr>
      </w:pPr>
      <w:r w:rsidRPr="00584B75">
        <w:rPr>
          <w:rStyle w:val="normaltextrun"/>
          <w:rFonts w:asciiTheme="minorBidi" w:hAnsiTheme="minorBidi"/>
          <w:bCs/>
          <w:sz w:val="22"/>
          <w:szCs w:val="22"/>
          <w:lang w:val="de-DE"/>
        </w:rPr>
        <w:t> </w:t>
      </w:r>
    </w:p>
    <w:p w14:paraId="00CA8854" w14:textId="77777777" w:rsidR="00584B75" w:rsidRPr="00584B75" w:rsidRDefault="00584B75" w:rsidP="00584B75">
      <w:pPr>
        <w:autoSpaceDE w:val="0"/>
        <w:autoSpaceDN w:val="0"/>
        <w:adjustRightInd w:val="0"/>
        <w:jc w:val="both"/>
        <w:rPr>
          <w:rStyle w:val="normaltextrun"/>
          <w:rFonts w:asciiTheme="minorBidi" w:hAnsiTheme="minorBidi"/>
          <w:bCs/>
          <w:sz w:val="22"/>
          <w:szCs w:val="22"/>
          <w:lang w:val="de-DE"/>
        </w:rPr>
      </w:pPr>
      <w:r w:rsidRPr="00584B75">
        <w:rPr>
          <w:rStyle w:val="normaltextrun"/>
          <w:rFonts w:asciiTheme="minorBidi" w:hAnsiTheme="minorBidi"/>
          <w:bCs/>
          <w:sz w:val="22"/>
          <w:szCs w:val="22"/>
          <w:lang w:val="de-DE"/>
        </w:rPr>
        <w:t>Nel 1976, l’animo ludico de I Balocchi si era sviluppato immaginando personaggi Disney, come Pippo o Topolino, davanti a un monocomando. Un’intuizione semplice con cui i designer si ispirarono al mondo dei cartoon e a quello della Pop Art che, al tempo, furoreggiava grazie all’arte nata nella Factory di Andy Warhol, abile nell’ingigantire i dettagli, trasformandoli in simbolo. Quel nome da fumetto incarnava una palette di colori decisi e totalmente coprenti: giallo, rosso e arancio, ma anche bianco, nero e marrone. Sfumature che, unite a forme e volumi marcati, divennero l’alfabeto per quei rubinetti giocattolo presentati a Milano con un allestimento di Mercatali e Pedrizzetti dal titolo “Il Paese dei Balocchi”, in omaggio a Collodi e al suo Pinocchio.</w:t>
      </w:r>
    </w:p>
    <w:p w14:paraId="74DCBF8E" w14:textId="77777777" w:rsidR="00584B75" w:rsidRPr="00584B75" w:rsidRDefault="00584B75" w:rsidP="00584B75">
      <w:pPr>
        <w:autoSpaceDE w:val="0"/>
        <w:autoSpaceDN w:val="0"/>
        <w:adjustRightInd w:val="0"/>
        <w:jc w:val="both"/>
        <w:rPr>
          <w:rStyle w:val="normaltextrun"/>
          <w:rFonts w:asciiTheme="minorBidi" w:hAnsiTheme="minorBidi"/>
          <w:bCs/>
          <w:sz w:val="22"/>
          <w:szCs w:val="22"/>
          <w:lang w:val="de-DE"/>
        </w:rPr>
      </w:pPr>
      <w:r w:rsidRPr="00584B75">
        <w:rPr>
          <w:rStyle w:val="normaltextrun"/>
          <w:rFonts w:asciiTheme="minorBidi" w:hAnsiTheme="minorBidi"/>
          <w:bCs/>
          <w:sz w:val="22"/>
          <w:szCs w:val="22"/>
          <w:lang w:val="de-DE"/>
        </w:rPr>
        <w:t>Fu solo l’inizio di una serie di collezioni che posizionarono Fantini fra le Fabbriche del Design Italiano, abili nel creare un’identità precisa e inconfondibile. </w:t>
      </w:r>
    </w:p>
    <w:p w14:paraId="53AD8E89" w14:textId="77777777" w:rsidR="00584B75" w:rsidRPr="00584B75" w:rsidRDefault="00584B75" w:rsidP="00584B75">
      <w:pPr>
        <w:autoSpaceDE w:val="0"/>
        <w:autoSpaceDN w:val="0"/>
        <w:adjustRightInd w:val="0"/>
        <w:jc w:val="both"/>
        <w:rPr>
          <w:rStyle w:val="normaltextrun"/>
          <w:rFonts w:asciiTheme="minorBidi" w:hAnsiTheme="minorBidi"/>
          <w:bCs/>
          <w:sz w:val="22"/>
          <w:szCs w:val="22"/>
          <w:lang w:val="de-DE"/>
        </w:rPr>
      </w:pPr>
      <w:r w:rsidRPr="00584B75">
        <w:rPr>
          <w:rStyle w:val="normaltextrun"/>
          <w:rFonts w:asciiTheme="minorBidi" w:hAnsiTheme="minorBidi"/>
          <w:bCs/>
          <w:sz w:val="22"/>
          <w:szCs w:val="22"/>
          <w:lang w:val="de-DE"/>
        </w:rPr>
        <w:t> </w:t>
      </w:r>
    </w:p>
    <w:p w14:paraId="4EA115B1" w14:textId="77777777" w:rsidR="00584B75" w:rsidRDefault="00584B75">
      <w:pPr>
        <w:rPr>
          <w:rStyle w:val="normaltextrun"/>
          <w:rFonts w:asciiTheme="minorBidi" w:hAnsiTheme="minorBidi"/>
          <w:bCs/>
          <w:sz w:val="22"/>
          <w:szCs w:val="22"/>
          <w:lang w:val="de-DE"/>
        </w:rPr>
      </w:pPr>
      <w:r>
        <w:rPr>
          <w:rStyle w:val="normaltextrun"/>
          <w:rFonts w:asciiTheme="minorBidi" w:hAnsiTheme="minorBidi"/>
          <w:bCs/>
          <w:sz w:val="22"/>
          <w:szCs w:val="22"/>
          <w:lang w:val="de-DE"/>
        </w:rPr>
        <w:br w:type="page"/>
      </w:r>
    </w:p>
    <w:p w14:paraId="4088B339" w14:textId="77777777" w:rsidR="00584B75" w:rsidRPr="002A24B3" w:rsidRDefault="00584B75" w:rsidP="00584B75">
      <w:pPr>
        <w:rPr>
          <w:rFonts w:asciiTheme="minorBidi" w:hAnsiTheme="minorBidi"/>
          <w:b/>
          <w:bCs/>
          <w:color w:val="000000" w:themeColor="text1"/>
          <w:lang w:val="de-DE"/>
        </w:rPr>
      </w:pPr>
    </w:p>
    <w:p w14:paraId="57505E5C" w14:textId="77777777" w:rsidR="00584B75" w:rsidRPr="002A24B3" w:rsidRDefault="00584B75" w:rsidP="00584B75">
      <w:pPr>
        <w:rPr>
          <w:rFonts w:asciiTheme="minorBidi" w:hAnsiTheme="minorBidi"/>
          <w:b/>
          <w:bCs/>
          <w:color w:val="000000" w:themeColor="text1"/>
          <w:lang w:val="de-DE"/>
        </w:rPr>
      </w:pPr>
      <w:r w:rsidRPr="002A24B3">
        <w:rPr>
          <w:rFonts w:asciiTheme="minorBidi" w:hAnsiTheme="minorBidi"/>
          <w:noProof/>
        </w:rPr>
        <w:drawing>
          <wp:anchor distT="0" distB="0" distL="114300" distR="114300" simplePos="0" relativeHeight="251667456" behindDoc="0" locked="0" layoutInCell="1" allowOverlap="1" wp14:anchorId="20A45615" wp14:editId="5B872DBB">
            <wp:simplePos x="0" y="0"/>
            <wp:positionH relativeFrom="column">
              <wp:posOffset>4148667</wp:posOffset>
            </wp:positionH>
            <wp:positionV relativeFrom="paragraph">
              <wp:posOffset>-59902</wp:posOffset>
            </wp:positionV>
            <wp:extent cx="1885315" cy="452755"/>
            <wp:effectExtent l="0" t="0" r="0" b="4445"/>
            <wp:wrapSquare wrapText="bothSides"/>
            <wp:docPr id="1913581795"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40C24B" w14:textId="77777777" w:rsidR="00584B75" w:rsidRPr="002A24B3" w:rsidRDefault="00584B75" w:rsidP="00584B75">
      <w:pPr>
        <w:rPr>
          <w:rFonts w:asciiTheme="minorBidi" w:hAnsiTheme="minorBidi"/>
          <w:b/>
          <w:bCs/>
          <w:color w:val="000000" w:themeColor="text1"/>
          <w:lang w:val="de-DE"/>
        </w:rPr>
      </w:pPr>
    </w:p>
    <w:p w14:paraId="6C6A8D09" w14:textId="77777777" w:rsidR="00584B75" w:rsidRPr="002A24B3" w:rsidRDefault="00584B75" w:rsidP="00584B75">
      <w:pPr>
        <w:rPr>
          <w:rFonts w:asciiTheme="minorBidi" w:hAnsiTheme="minorBidi"/>
          <w:b/>
          <w:bCs/>
          <w:color w:val="000000" w:themeColor="text1"/>
          <w:lang w:val="de-DE"/>
        </w:rPr>
      </w:pPr>
    </w:p>
    <w:p w14:paraId="4EB191A6" w14:textId="77777777" w:rsidR="00584B75" w:rsidRPr="002A24B3" w:rsidRDefault="00584B75" w:rsidP="00584B75">
      <w:pPr>
        <w:rPr>
          <w:rFonts w:asciiTheme="minorBidi" w:hAnsiTheme="minorBidi"/>
          <w:b/>
          <w:bCs/>
          <w:color w:val="000000" w:themeColor="text1"/>
          <w:lang w:val="de-DE"/>
        </w:rPr>
      </w:pPr>
    </w:p>
    <w:p w14:paraId="0D2D5F0E" w14:textId="77777777" w:rsidR="00584B75" w:rsidRPr="002A24B3" w:rsidRDefault="00584B75" w:rsidP="00584B75">
      <w:pPr>
        <w:rPr>
          <w:rFonts w:asciiTheme="minorBidi" w:hAnsiTheme="minorBidi"/>
          <w:b/>
          <w:bCs/>
          <w:color w:val="000000" w:themeColor="text1"/>
          <w:lang w:val="de-DE"/>
        </w:rPr>
      </w:pPr>
    </w:p>
    <w:p w14:paraId="4441F044" w14:textId="5ED93A5E" w:rsidR="00584B75" w:rsidRPr="00584B75" w:rsidRDefault="00584B75" w:rsidP="00584B75">
      <w:pPr>
        <w:autoSpaceDE w:val="0"/>
        <w:autoSpaceDN w:val="0"/>
        <w:adjustRightInd w:val="0"/>
        <w:jc w:val="both"/>
        <w:rPr>
          <w:rStyle w:val="normaltextrun"/>
          <w:rFonts w:asciiTheme="minorBidi" w:hAnsiTheme="minorBidi"/>
          <w:bCs/>
          <w:sz w:val="22"/>
          <w:szCs w:val="22"/>
          <w:lang w:val="de-DE"/>
        </w:rPr>
      </w:pPr>
      <w:r w:rsidRPr="00584B75">
        <w:rPr>
          <w:rStyle w:val="normaltextrun"/>
          <w:rFonts w:asciiTheme="minorBidi" w:hAnsiTheme="minorBidi"/>
          <w:bCs/>
          <w:sz w:val="22"/>
          <w:szCs w:val="22"/>
          <w:lang w:val="de-DE"/>
        </w:rPr>
        <w:t>Quell’immagine, definita da Paolo Pedrizzetti come “nuova, gioiosa, spensierata, giovane per i giovani e ancora attuale” non ha mai smesso di evolversi. Oggi, con la guida di Daniela Fantini, la gamma de I Balocchi si arricchisce di nuovi colori in dialogo con le tendenze, senza tradire la sua filosofia originale: da sempre la collezione offre infatti una scala cromatica personalizzabile, pensata per adattarsi a ogni progetto.Portando avanti quello sguardo visionario che, attraverso la visibilità mediatica e il successo del pubblico, posizionò I Balocchi tra i prodotti più innovativi mai apparsi sul mercato dei rubinetti.</w:t>
      </w:r>
    </w:p>
    <w:p w14:paraId="6890CFCE" w14:textId="06860778" w:rsidR="00584B75" w:rsidRPr="00F8365D" w:rsidRDefault="00584B75" w:rsidP="00584B75">
      <w:pPr>
        <w:pStyle w:val="paragraph"/>
        <w:textAlignment w:val="baseline"/>
        <w:rPr>
          <w:rStyle w:val="normaltextrun"/>
          <w:rFonts w:asciiTheme="minorBidi" w:eastAsiaTheme="minorHAnsi" w:hAnsiTheme="minorBidi"/>
          <w:bCs/>
          <w:kern w:val="2"/>
          <w:sz w:val="22"/>
          <w:szCs w:val="22"/>
          <w:lang w:val="de-DE" w:eastAsia="en-US"/>
          <w14:ligatures w14:val="standardContextual"/>
        </w:rPr>
      </w:pPr>
      <w:r w:rsidRPr="00584B75">
        <w:rPr>
          <w:rStyle w:val="normaltextrun"/>
          <w:rFonts w:asciiTheme="minorBidi" w:eastAsiaTheme="minorHAnsi" w:hAnsiTheme="minorBidi"/>
          <w:bCs/>
          <w:kern w:val="2"/>
          <w:sz w:val="22"/>
          <w:szCs w:val="22"/>
          <w:lang w:val="de-DE" w:eastAsia="en-US"/>
          <w14:ligatures w14:val="standardContextual"/>
        </w:rPr>
        <w:t>Con cinquant’anni di successi e un design impeccabile, I Balocchi soddisfano ancora il lato giocoso nascosto in ognuno di noi. Una collezione fondamentale che, negli anni, ha sostenuto l’importante progetto “100 Fontane Fantini for Africa”, fortemente voluto e finanziato da Daniela Fantini per supportare la costruzione di un acquedotto in Burundi, permettendo l’accesso ad acqua pulita a oltre 25mila persone.</w:t>
      </w:r>
    </w:p>
    <w:p w14:paraId="11E534BE" w14:textId="1B1101CF" w:rsidR="008E42FC" w:rsidRPr="00F8365D" w:rsidRDefault="008E42FC" w:rsidP="00584B75">
      <w:pPr>
        <w:pStyle w:val="paragraph"/>
        <w:textAlignment w:val="baseline"/>
        <w:rPr>
          <w:rStyle w:val="normaltextrun"/>
          <w:rFonts w:asciiTheme="minorBidi" w:eastAsiaTheme="minorHAnsi" w:hAnsiTheme="minorBidi"/>
          <w:bCs/>
          <w:kern w:val="2"/>
          <w:sz w:val="22"/>
          <w:szCs w:val="22"/>
          <w:lang w:val="de-DE" w:eastAsia="en-US"/>
          <w14:ligatures w14:val="standardContextual"/>
        </w:rPr>
      </w:pPr>
    </w:p>
    <w:sectPr w:rsidR="008E42FC" w:rsidRPr="00F8365D"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0EB3A" w14:textId="77777777" w:rsidR="00C73B25" w:rsidRDefault="00C73B25" w:rsidP="001F20E4">
      <w:r>
        <w:separator/>
      </w:r>
    </w:p>
  </w:endnote>
  <w:endnote w:type="continuationSeparator" w:id="0">
    <w:p w14:paraId="49F04467" w14:textId="77777777" w:rsidR="00C73B25" w:rsidRDefault="00C73B25"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Roboto Slab Regular">
    <w:panose1 w:val="00000000000000000000"/>
    <w:charset w:val="00"/>
    <w:family w:val="auto"/>
    <w:pitch w:val="variable"/>
    <w:sig w:usb0="E00002FF" w:usb1="5000205B" w:usb2="00000020" w:usb3="00000000" w:csb0="0000019F" w:csb1="00000000"/>
  </w:font>
  <w:font w:name="Roboto Regular">
    <w:altName w:val="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Spa</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r w:rsidRPr="00B20075">
      <w:rPr>
        <w:rFonts w:ascii="Calibri" w:hAnsi="Calibri" w:cs="Roboto Regular"/>
        <w:color w:val="434343"/>
        <w:sz w:val="18"/>
        <w:szCs w:val="18"/>
      </w:rPr>
      <w:t>Tel. +39 0322 918411 (Zentrale)</w:t>
    </w:r>
  </w:p>
  <w:p w14:paraId="09673305" w14:textId="77777777" w:rsidR="00B20075" w:rsidRPr="00915615" w:rsidRDefault="00B20075" w:rsidP="00B20075">
    <w:pPr>
      <w:widowControl w:val="0"/>
      <w:autoSpaceDE w:val="0"/>
      <w:autoSpaceDN w:val="0"/>
      <w:adjustRightInd w:val="0"/>
      <w:ind w:left="7371"/>
      <w:rPr>
        <w:rFonts w:ascii="Calibri" w:hAnsi="Calibri" w:cs="Roboto Regular"/>
        <w:color w:val="434343"/>
        <w:sz w:val="18"/>
        <w:szCs w:val="18"/>
      </w:rPr>
    </w:pPr>
    <w:r w:rsidRPr="00915615">
      <w:rPr>
        <w:rFonts w:ascii="Calibri" w:hAnsi="Calibri" w:cs="Roboto Regular"/>
        <w:color w:val="434343"/>
        <w:sz w:val="18"/>
        <w:szCs w:val="18"/>
      </w:rPr>
      <w:t xml:space="preserve">Fax +39 0322 969530 </w:t>
    </w:r>
  </w:p>
  <w:p w14:paraId="571CEBC1" w14:textId="77777777" w:rsidR="00B20075" w:rsidRPr="00915615" w:rsidRDefault="00B20075" w:rsidP="00B20075">
    <w:pPr>
      <w:widowControl w:val="0"/>
      <w:autoSpaceDE w:val="0"/>
      <w:autoSpaceDN w:val="0"/>
      <w:adjustRightInd w:val="0"/>
      <w:ind w:left="7371"/>
      <w:rPr>
        <w:rFonts w:ascii="Calibri" w:hAnsi="Calibri"/>
        <w:sz w:val="18"/>
        <w:szCs w:val="18"/>
      </w:rPr>
    </w:pPr>
    <w:hyperlink r:id="rId1" w:history="1">
      <w:r w:rsidRPr="00915615">
        <w:rPr>
          <w:rFonts w:ascii="Calibri" w:hAnsi="Calibri" w:cs="Roboto Regular"/>
          <w:color w:val="434343"/>
          <w:sz w:val="18"/>
          <w:szCs w:val="18"/>
        </w:rPr>
        <w:t>fantini@fantini.it</w:t>
      </w:r>
    </w:hyperlink>
    <w:r w:rsidRPr="00915615">
      <w:rPr>
        <w:rFonts w:ascii="Calibri" w:hAnsi="Calibri"/>
        <w:sz w:val="18"/>
        <w:szCs w:val="18"/>
      </w:rPr>
      <w:t xml:space="preserve"> </w:t>
    </w:r>
  </w:p>
  <w:p w14:paraId="0B8D3A03" w14:textId="4F94AFF6" w:rsidR="00B20075" w:rsidRPr="00915615" w:rsidRDefault="00B20075" w:rsidP="00B20075">
    <w:pPr>
      <w:widowControl w:val="0"/>
      <w:autoSpaceDE w:val="0"/>
      <w:autoSpaceDN w:val="0"/>
      <w:adjustRightInd w:val="0"/>
      <w:ind w:left="7371"/>
      <w:rPr>
        <w:rFonts w:ascii="Roboto Regular" w:hAnsi="Roboto Regular" w:cs="Roboto Regular"/>
        <w:color w:val="434343"/>
        <w:sz w:val="28"/>
        <w:szCs w:val="28"/>
      </w:rPr>
    </w:pPr>
    <w:r w:rsidRPr="00915615">
      <w:rPr>
        <w:rFonts w:ascii="Calibri" w:hAnsi="Calibri"/>
        <w:sz w:val="18"/>
        <w:szCs w:val="18"/>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1ECDE" w14:textId="77777777" w:rsidR="00C73B25" w:rsidRDefault="00C73B25" w:rsidP="001F20E4">
      <w:r>
        <w:separator/>
      </w:r>
    </w:p>
  </w:footnote>
  <w:footnote w:type="continuationSeparator" w:id="0">
    <w:p w14:paraId="7E777BA9" w14:textId="77777777" w:rsidR="00C73B25" w:rsidRDefault="00C73B25"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7A09" w14:textId="3307A023" w:rsidR="001F20E4" w:rsidRDefault="001F20E4" w:rsidP="001F20E4">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44B1D"/>
    <w:rsid w:val="00046B54"/>
    <w:rsid w:val="00047161"/>
    <w:rsid w:val="00080058"/>
    <w:rsid w:val="00090B23"/>
    <w:rsid w:val="000920A0"/>
    <w:rsid w:val="00097C15"/>
    <w:rsid w:val="000D270E"/>
    <w:rsid w:val="000F71ED"/>
    <w:rsid w:val="00100512"/>
    <w:rsid w:val="00104072"/>
    <w:rsid w:val="00105524"/>
    <w:rsid w:val="0013010D"/>
    <w:rsid w:val="00144305"/>
    <w:rsid w:val="001F0F0A"/>
    <w:rsid w:val="001F20E4"/>
    <w:rsid w:val="0024602C"/>
    <w:rsid w:val="002576AA"/>
    <w:rsid w:val="002757F3"/>
    <w:rsid w:val="0028598F"/>
    <w:rsid w:val="002A1294"/>
    <w:rsid w:val="002A24B3"/>
    <w:rsid w:val="0032021F"/>
    <w:rsid w:val="00320B38"/>
    <w:rsid w:val="00327931"/>
    <w:rsid w:val="003F1F5C"/>
    <w:rsid w:val="003F2688"/>
    <w:rsid w:val="00402FF3"/>
    <w:rsid w:val="00436E32"/>
    <w:rsid w:val="004526DF"/>
    <w:rsid w:val="004632D2"/>
    <w:rsid w:val="0048475B"/>
    <w:rsid w:val="00486538"/>
    <w:rsid w:val="00487376"/>
    <w:rsid w:val="004B7D78"/>
    <w:rsid w:val="00512F19"/>
    <w:rsid w:val="005166F5"/>
    <w:rsid w:val="0055062E"/>
    <w:rsid w:val="00575F72"/>
    <w:rsid w:val="005769D8"/>
    <w:rsid w:val="00584B75"/>
    <w:rsid w:val="005A4BEB"/>
    <w:rsid w:val="005E166D"/>
    <w:rsid w:val="00612D26"/>
    <w:rsid w:val="00656C74"/>
    <w:rsid w:val="006955C5"/>
    <w:rsid w:val="006A47B8"/>
    <w:rsid w:val="006F2765"/>
    <w:rsid w:val="00735E31"/>
    <w:rsid w:val="00737640"/>
    <w:rsid w:val="0075496C"/>
    <w:rsid w:val="00787041"/>
    <w:rsid w:val="007A1A47"/>
    <w:rsid w:val="007A4747"/>
    <w:rsid w:val="008117D6"/>
    <w:rsid w:val="0081512C"/>
    <w:rsid w:val="00853451"/>
    <w:rsid w:val="00872659"/>
    <w:rsid w:val="008A5091"/>
    <w:rsid w:val="008D25FA"/>
    <w:rsid w:val="008E42FC"/>
    <w:rsid w:val="008F19A3"/>
    <w:rsid w:val="008F2511"/>
    <w:rsid w:val="00915615"/>
    <w:rsid w:val="00960966"/>
    <w:rsid w:val="00982DED"/>
    <w:rsid w:val="009904A5"/>
    <w:rsid w:val="00996E5C"/>
    <w:rsid w:val="00A557D2"/>
    <w:rsid w:val="00A90E69"/>
    <w:rsid w:val="00AA2C09"/>
    <w:rsid w:val="00AB067F"/>
    <w:rsid w:val="00AD44E5"/>
    <w:rsid w:val="00AD6860"/>
    <w:rsid w:val="00AE0F8E"/>
    <w:rsid w:val="00AE2EF0"/>
    <w:rsid w:val="00B20075"/>
    <w:rsid w:val="00B243E9"/>
    <w:rsid w:val="00B7711F"/>
    <w:rsid w:val="00BB79B4"/>
    <w:rsid w:val="00BD0833"/>
    <w:rsid w:val="00BF1601"/>
    <w:rsid w:val="00C10EA9"/>
    <w:rsid w:val="00C13A03"/>
    <w:rsid w:val="00C156BF"/>
    <w:rsid w:val="00C73B25"/>
    <w:rsid w:val="00C81144"/>
    <w:rsid w:val="00CC4361"/>
    <w:rsid w:val="00CE2543"/>
    <w:rsid w:val="00D25EE1"/>
    <w:rsid w:val="00D77C13"/>
    <w:rsid w:val="00DF6C7B"/>
    <w:rsid w:val="00E9783E"/>
    <w:rsid w:val="00EE2480"/>
    <w:rsid w:val="00F232DA"/>
    <w:rsid w:val="00F308E2"/>
    <w:rsid w:val="00F311AE"/>
    <w:rsid w:val="00F57140"/>
    <w:rsid w:val="00F731C2"/>
    <w:rsid w:val="00F8365D"/>
    <w:rsid w:val="00F874CD"/>
    <w:rsid w:val="00F934A6"/>
    <w:rsid w:val="00FB1D5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02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202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02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02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02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02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02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02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02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02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021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021F"/>
    <w:rPr>
      <w:i/>
      <w:iCs/>
      <w:color w:val="404040" w:themeColor="text1" w:themeTint="BF"/>
    </w:rPr>
  </w:style>
  <w:style w:type="paragraph" w:styleId="Paragrafoelenco">
    <w:name w:val="List Paragraph"/>
    <w:basedOn w:val="Normale"/>
    <w:uiPriority w:val="34"/>
    <w:qFormat/>
    <w:rsid w:val="0032021F"/>
    <w:pPr>
      <w:ind w:left="720"/>
      <w:contextualSpacing/>
    </w:pPr>
  </w:style>
  <w:style w:type="character" w:styleId="Enfasiintensa">
    <w:name w:val="Intense Emphasis"/>
    <w:basedOn w:val="Carpredefinitoparagrafo"/>
    <w:uiPriority w:val="21"/>
    <w:qFormat/>
    <w:rsid w:val="0032021F"/>
    <w:rPr>
      <w:i/>
      <w:iCs/>
      <w:color w:val="0F4761" w:themeColor="accent1" w:themeShade="BF"/>
    </w:rPr>
  </w:style>
  <w:style w:type="paragraph" w:styleId="Citazioneintensa">
    <w:name w:val="Intense Quote"/>
    <w:basedOn w:val="Normale"/>
    <w:next w:val="Normale"/>
    <w:link w:val="CitazioneintensaCarattere"/>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021F"/>
    <w:rPr>
      <w:i/>
      <w:iCs/>
      <w:color w:val="0F4761" w:themeColor="accent1" w:themeShade="BF"/>
    </w:rPr>
  </w:style>
  <w:style w:type="character" w:styleId="Riferimentointenso">
    <w:name w:val="Intense Reference"/>
    <w:basedOn w:val="Carpredefinitoparagrafo"/>
    <w:uiPriority w:val="32"/>
    <w:qFormat/>
    <w:rsid w:val="0032021F"/>
    <w:rPr>
      <w:b/>
      <w:bCs/>
      <w:smallCaps/>
      <w:color w:val="0F4761" w:themeColor="accent1" w:themeShade="BF"/>
      <w:spacing w:val="5"/>
    </w:rPr>
  </w:style>
  <w:style w:type="paragraph" w:styleId="Intestazione">
    <w:name w:val="header"/>
    <w:basedOn w:val="Normale"/>
    <w:link w:val="IntestazioneCarattere"/>
    <w:uiPriority w:val="99"/>
    <w:unhideWhenUsed/>
    <w:rsid w:val="001F20E4"/>
    <w:pPr>
      <w:tabs>
        <w:tab w:val="center" w:pos="4819"/>
        <w:tab w:val="right" w:pos="9638"/>
      </w:tabs>
    </w:pPr>
  </w:style>
  <w:style w:type="character" w:customStyle="1" w:styleId="IntestazioneCarattere">
    <w:name w:val="Intestazione Carattere"/>
    <w:basedOn w:val="Carpredefinitoparagrafo"/>
    <w:link w:val="Intestazione"/>
    <w:uiPriority w:val="99"/>
    <w:rsid w:val="001F20E4"/>
  </w:style>
  <w:style w:type="paragraph" w:styleId="Pidipagina">
    <w:name w:val="footer"/>
    <w:basedOn w:val="Normale"/>
    <w:link w:val="PidipaginaCarattere"/>
    <w:uiPriority w:val="99"/>
    <w:unhideWhenUsed/>
    <w:rsid w:val="001F20E4"/>
    <w:pPr>
      <w:tabs>
        <w:tab w:val="center" w:pos="4819"/>
        <w:tab w:val="right" w:pos="9638"/>
      </w:tabs>
    </w:pPr>
  </w:style>
  <w:style w:type="character" w:customStyle="1" w:styleId="PidipaginaCarattere">
    <w:name w:val="Piè di pagina Carattere"/>
    <w:basedOn w:val="Carpredefinitoparagrafo"/>
    <w:link w:val="Pidipagina"/>
    <w:uiPriority w:val="99"/>
    <w:rsid w:val="001F20E4"/>
  </w:style>
  <w:style w:type="paragraph" w:customStyle="1" w:styleId="paragraph">
    <w:name w:val="paragraph"/>
    <w:basedOn w:val="Normale"/>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Carpredefinitoparagrafo"/>
    <w:rsid w:val="001F0F0A"/>
  </w:style>
  <w:style w:type="character" w:customStyle="1" w:styleId="eop">
    <w:name w:val="eop"/>
    <w:basedOn w:val="Carpredefinitoparagrafo"/>
    <w:rsid w:val="00EE2480"/>
  </w:style>
  <w:style w:type="paragraph" w:styleId="NormaleWeb">
    <w:name w:val="Normal (Web)"/>
    <w:basedOn w:val="Normale"/>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AB067F"/>
  </w:style>
  <w:style w:type="paragraph" w:styleId="Revisione">
    <w:name w:val="Revision"/>
    <w:hidden/>
    <w:uiPriority w:val="99"/>
    <w:semiHidden/>
    <w:rsid w:val="003F2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8665">
      <w:bodyDiv w:val="1"/>
      <w:marLeft w:val="0"/>
      <w:marRight w:val="0"/>
      <w:marTop w:val="0"/>
      <w:marBottom w:val="0"/>
      <w:divBdr>
        <w:top w:val="none" w:sz="0" w:space="0" w:color="auto"/>
        <w:left w:val="none" w:sz="0" w:space="0" w:color="auto"/>
        <w:bottom w:val="none" w:sz="0" w:space="0" w:color="auto"/>
        <w:right w:val="none" w:sz="0" w:space="0" w:color="auto"/>
      </w:divBdr>
    </w:div>
    <w:div w:id="246497351">
      <w:bodyDiv w:val="1"/>
      <w:marLeft w:val="0"/>
      <w:marRight w:val="0"/>
      <w:marTop w:val="0"/>
      <w:marBottom w:val="0"/>
      <w:divBdr>
        <w:top w:val="none" w:sz="0" w:space="0" w:color="auto"/>
        <w:left w:val="none" w:sz="0" w:space="0" w:color="auto"/>
        <w:bottom w:val="none" w:sz="0" w:space="0" w:color="auto"/>
        <w:right w:val="none" w:sz="0" w:space="0" w:color="auto"/>
      </w:divBdr>
    </w:div>
    <w:div w:id="332294156">
      <w:bodyDiv w:val="1"/>
      <w:marLeft w:val="0"/>
      <w:marRight w:val="0"/>
      <w:marTop w:val="0"/>
      <w:marBottom w:val="0"/>
      <w:divBdr>
        <w:top w:val="none" w:sz="0" w:space="0" w:color="auto"/>
        <w:left w:val="none" w:sz="0" w:space="0" w:color="auto"/>
        <w:bottom w:val="none" w:sz="0" w:space="0" w:color="auto"/>
        <w:right w:val="none" w:sz="0" w:space="0" w:color="auto"/>
      </w:divBdr>
    </w:div>
    <w:div w:id="385109576">
      <w:bodyDiv w:val="1"/>
      <w:marLeft w:val="0"/>
      <w:marRight w:val="0"/>
      <w:marTop w:val="0"/>
      <w:marBottom w:val="0"/>
      <w:divBdr>
        <w:top w:val="none" w:sz="0" w:space="0" w:color="auto"/>
        <w:left w:val="none" w:sz="0" w:space="0" w:color="auto"/>
        <w:bottom w:val="none" w:sz="0" w:space="0" w:color="auto"/>
        <w:right w:val="none" w:sz="0" w:space="0" w:color="auto"/>
      </w:divBdr>
      <w:divsChild>
        <w:div w:id="2070956294">
          <w:marLeft w:val="0"/>
          <w:marRight w:val="0"/>
          <w:marTop w:val="0"/>
          <w:marBottom w:val="0"/>
          <w:divBdr>
            <w:top w:val="none" w:sz="0" w:space="0" w:color="auto"/>
            <w:left w:val="none" w:sz="0" w:space="0" w:color="auto"/>
            <w:bottom w:val="none" w:sz="0" w:space="0" w:color="auto"/>
            <w:right w:val="none" w:sz="0" w:space="0" w:color="auto"/>
          </w:divBdr>
          <w:divsChild>
            <w:div w:id="428821336">
              <w:marLeft w:val="0"/>
              <w:marRight w:val="0"/>
              <w:marTop w:val="0"/>
              <w:marBottom w:val="0"/>
              <w:divBdr>
                <w:top w:val="none" w:sz="0" w:space="0" w:color="auto"/>
                <w:left w:val="none" w:sz="0" w:space="0" w:color="auto"/>
                <w:bottom w:val="none" w:sz="0" w:space="0" w:color="auto"/>
                <w:right w:val="none" w:sz="0" w:space="0" w:color="auto"/>
              </w:divBdr>
              <w:divsChild>
                <w:div w:id="1085567782">
                  <w:marLeft w:val="0"/>
                  <w:marRight w:val="0"/>
                  <w:marTop w:val="0"/>
                  <w:marBottom w:val="0"/>
                  <w:divBdr>
                    <w:top w:val="none" w:sz="0" w:space="0" w:color="auto"/>
                    <w:left w:val="none" w:sz="0" w:space="0" w:color="auto"/>
                    <w:bottom w:val="none" w:sz="0" w:space="0" w:color="auto"/>
                    <w:right w:val="none" w:sz="0" w:space="0" w:color="auto"/>
                  </w:divBdr>
                  <w:divsChild>
                    <w:div w:id="75174771">
                      <w:marLeft w:val="0"/>
                      <w:marRight w:val="0"/>
                      <w:marTop w:val="0"/>
                      <w:marBottom w:val="0"/>
                      <w:divBdr>
                        <w:top w:val="none" w:sz="0" w:space="0" w:color="auto"/>
                        <w:left w:val="none" w:sz="0" w:space="0" w:color="auto"/>
                        <w:bottom w:val="none" w:sz="0" w:space="0" w:color="auto"/>
                        <w:right w:val="none" w:sz="0" w:space="0" w:color="auto"/>
                      </w:divBdr>
                      <w:divsChild>
                        <w:div w:id="1863473892">
                          <w:marLeft w:val="0"/>
                          <w:marRight w:val="0"/>
                          <w:marTop w:val="0"/>
                          <w:marBottom w:val="0"/>
                          <w:divBdr>
                            <w:top w:val="none" w:sz="0" w:space="0" w:color="auto"/>
                            <w:left w:val="none" w:sz="0" w:space="0" w:color="auto"/>
                            <w:bottom w:val="none" w:sz="0" w:space="0" w:color="auto"/>
                            <w:right w:val="none" w:sz="0" w:space="0" w:color="auto"/>
                          </w:divBdr>
                          <w:divsChild>
                            <w:div w:id="840662428">
                              <w:marLeft w:val="0"/>
                              <w:marRight w:val="0"/>
                              <w:marTop w:val="0"/>
                              <w:marBottom w:val="0"/>
                              <w:divBdr>
                                <w:top w:val="none" w:sz="0" w:space="0" w:color="auto"/>
                                <w:left w:val="none" w:sz="0" w:space="0" w:color="auto"/>
                                <w:bottom w:val="none" w:sz="0" w:space="0" w:color="auto"/>
                                <w:right w:val="none" w:sz="0" w:space="0" w:color="auto"/>
                              </w:divBdr>
                              <w:divsChild>
                                <w:div w:id="430396663">
                                  <w:marLeft w:val="0"/>
                                  <w:marRight w:val="0"/>
                                  <w:marTop w:val="0"/>
                                  <w:marBottom w:val="0"/>
                                  <w:divBdr>
                                    <w:top w:val="none" w:sz="0" w:space="0" w:color="auto"/>
                                    <w:left w:val="none" w:sz="0" w:space="0" w:color="auto"/>
                                    <w:bottom w:val="none" w:sz="0" w:space="0" w:color="auto"/>
                                    <w:right w:val="none" w:sz="0" w:space="0" w:color="auto"/>
                                  </w:divBdr>
                                  <w:divsChild>
                                    <w:div w:id="624577235">
                                      <w:marLeft w:val="0"/>
                                      <w:marRight w:val="0"/>
                                      <w:marTop w:val="0"/>
                                      <w:marBottom w:val="0"/>
                                      <w:divBdr>
                                        <w:top w:val="none" w:sz="0" w:space="0" w:color="auto"/>
                                        <w:left w:val="none" w:sz="0" w:space="0" w:color="auto"/>
                                        <w:bottom w:val="none" w:sz="0" w:space="0" w:color="auto"/>
                                        <w:right w:val="none" w:sz="0" w:space="0" w:color="auto"/>
                                      </w:divBdr>
                                      <w:divsChild>
                                        <w:div w:id="529496254">
                                          <w:marLeft w:val="0"/>
                                          <w:marRight w:val="0"/>
                                          <w:marTop w:val="0"/>
                                          <w:marBottom w:val="0"/>
                                          <w:divBdr>
                                            <w:top w:val="none" w:sz="0" w:space="0" w:color="auto"/>
                                            <w:left w:val="none" w:sz="0" w:space="0" w:color="auto"/>
                                            <w:bottom w:val="none" w:sz="0" w:space="0" w:color="auto"/>
                                            <w:right w:val="none" w:sz="0" w:space="0" w:color="auto"/>
                                          </w:divBdr>
                                          <w:divsChild>
                                            <w:div w:id="1464076182">
                                              <w:marLeft w:val="0"/>
                                              <w:marRight w:val="0"/>
                                              <w:marTop w:val="0"/>
                                              <w:marBottom w:val="0"/>
                                              <w:divBdr>
                                                <w:top w:val="none" w:sz="0" w:space="0" w:color="auto"/>
                                                <w:left w:val="none" w:sz="0" w:space="0" w:color="auto"/>
                                                <w:bottom w:val="none" w:sz="0" w:space="0" w:color="auto"/>
                                                <w:right w:val="none" w:sz="0" w:space="0" w:color="auto"/>
                                              </w:divBdr>
                                              <w:divsChild>
                                                <w:div w:id="707218169">
                                                  <w:marLeft w:val="0"/>
                                                  <w:marRight w:val="0"/>
                                                  <w:marTop w:val="0"/>
                                                  <w:marBottom w:val="0"/>
                                                  <w:divBdr>
                                                    <w:top w:val="none" w:sz="0" w:space="0" w:color="auto"/>
                                                    <w:left w:val="none" w:sz="0" w:space="0" w:color="auto"/>
                                                    <w:bottom w:val="none" w:sz="0" w:space="0" w:color="auto"/>
                                                    <w:right w:val="none" w:sz="0" w:space="0" w:color="auto"/>
                                                  </w:divBdr>
                                                  <w:divsChild>
                                                    <w:div w:id="887649349">
                                                      <w:marLeft w:val="0"/>
                                                      <w:marRight w:val="0"/>
                                                      <w:marTop w:val="0"/>
                                                      <w:marBottom w:val="0"/>
                                                      <w:divBdr>
                                                        <w:top w:val="none" w:sz="0" w:space="0" w:color="auto"/>
                                                        <w:left w:val="none" w:sz="0" w:space="0" w:color="auto"/>
                                                        <w:bottom w:val="none" w:sz="0" w:space="0" w:color="auto"/>
                                                        <w:right w:val="none" w:sz="0" w:space="0" w:color="auto"/>
                                                      </w:divBdr>
                                                      <w:divsChild>
                                                        <w:div w:id="1895654405">
                                                          <w:marLeft w:val="0"/>
                                                          <w:marRight w:val="0"/>
                                                          <w:marTop w:val="0"/>
                                                          <w:marBottom w:val="0"/>
                                                          <w:divBdr>
                                                            <w:top w:val="none" w:sz="0" w:space="0" w:color="auto"/>
                                                            <w:left w:val="none" w:sz="0" w:space="0" w:color="auto"/>
                                                            <w:bottom w:val="none" w:sz="0" w:space="0" w:color="auto"/>
                                                            <w:right w:val="none" w:sz="0" w:space="0" w:color="auto"/>
                                                          </w:divBdr>
                                                          <w:divsChild>
                                                            <w:div w:id="1309440198">
                                                              <w:marLeft w:val="0"/>
                                                              <w:marRight w:val="0"/>
                                                              <w:marTop w:val="0"/>
                                                              <w:marBottom w:val="0"/>
                                                              <w:divBdr>
                                                                <w:top w:val="none" w:sz="0" w:space="0" w:color="auto"/>
                                                                <w:left w:val="none" w:sz="0" w:space="0" w:color="auto"/>
                                                                <w:bottom w:val="none" w:sz="0" w:space="0" w:color="auto"/>
                                                                <w:right w:val="none" w:sz="0" w:space="0" w:color="auto"/>
                                                              </w:divBdr>
                                                              <w:divsChild>
                                                                <w:div w:id="127406617">
                                                                  <w:marLeft w:val="0"/>
                                                                  <w:marRight w:val="0"/>
                                                                  <w:marTop w:val="0"/>
                                                                  <w:marBottom w:val="0"/>
                                                                  <w:divBdr>
                                                                    <w:top w:val="none" w:sz="0" w:space="0" w:color="auto"/>
                                                                    <w:left w:val="none" w:sz="0" w:space="0" w:color="auto"/>
                                                                    <w:bottom w:val="none" w:sz="0" w:space="0" w:color="auto"/>
                                                                    <w:right w:val="none" w:sz="0" w:space="0" w:color="auto"/>
                                                                  </w:divBdr>
                                                                  <w:divsChild>
                                                                    <w:div w:id="202802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7049594">
                                          <w:marLeft w:val="0"/>
                                          <w:marRight w:val="0"/>
                                          <w:marTop w:val="0"/>
                                          <w:marBottom w:val="0"/>
                                          <w:divBdr>
                                            <w:top w:val="none" w:sz="0" w:space="0" w:color="auto"/>
                                            <w:left w:val="none" w:sz="0" w:space="0" w:color="auto"/>
                                            <w:bottom w:val="none" w:sz="0" w:space="0" w:color="auto"/>
                                            <w:right w:val="none" w:sz="0" w:space="0" w:color="auto"/>
                                          </w:divBdr>
                                          <w:divsChild>
                                            <w:div w:id="609899445">
                                              <w:marLeft w:val="0"/>
                                              <w:marRight w:val="0"/>
                                              <w:marTop w:val="0"/>
                                              <w:marBottom w:val="0"/>
                                              <w:divBdr>
                                                <w:top w:val="none" w:sz="0" w:space="0" w:color="auto"/>
                                                <w:left w:val="none" w:sz="0" w:space="0" w:color="auto"/>
                                                <w:bottom w:val="none" w:sz="0" w:space="0" w:color="auto"/>
                                                <w:right w:val="none" w:sz="0" w:space="0" w:color="auto"/>
                                              </w:divBdr>
                                              <w:divsChild>
                                                <w:div w:id="898785514">
                                                  <w:marLeft w:val="0"/>
                                                  <w:marRight w:val="0"/>
                                                  <w:marTop w:val="0"/>
                                                  <w:marBottom w:val="0"/>
                                                  <w:divBdr>
                                                    <w:top w:val="none" w:sz="0" w:space="0" w:color="auto"/>
                                                    <w:left w:val="none" w:sz="0" w:space="0" w:color="auto"/>
                                                    <w:bottom w:val="none" w:sz="0" w:space="0" w:color="auto"/>
                                                    <w:right w:val="none" w:sz="0" w:space="0" w:color="auto"/>
                                                  </w:divBdr>
                                                  <w:divsChild>
                                                    <w:div w:id="281228993">
                                                      <w:marLeft w:val="0"/>
                                                      <w:marRight w:val="0"/>
                                                      <w:marTop w:val="0"/>
                                                      <w:marBottom w:val="0"/>
                                                      <w:divBdr>
                                                        <w:top w:val="none" w:sz="0" w:space="0" w:color="auto"/>
                                                        <w:left w:val="none" w:sz="0" w:space="0" w:color="auto"/>
                                                        <w:bottom w:val="none" w:sz="0" w:space="0" w:color="auto"/>
                                                        <w:right w:val="none" w:sz="0" w:space="0" w:color="auto"/>
                                                      </w:divBdr>
                                                      <w:divsChild>
                                                        <w:div w:id="6098155">
                                                          <w:marLeft w:val="0"/>
                                                          <w:marRight w:val="0"/>
                                                          <w:marTop w:val="0"/>
                                                          <w:marBottom w:val="0"/>
                                                          <w:divBdr>
                                                            <w:top w:val="none" w:sz="0" w:space="0" w:color="auto"/>
                                                            <w:left w:val="none" w:sz="0" w:space="0" w:color="auto"/>
                                                            <w:bottom w:val="none" w:sz="0" w:space="0" w:color="auto"/>
                                                            <w:right w:val="none" w:sz="0" w:space="0" w:color="auto"/>
                                                          </w:divBdr>
                                                          <w:divsChild>
                                                            <w:div w:id="558132809">
                                                              <w:marLeft w:val="0"/>
                                                              <w:marRight w:val="0"/>
                                                              <w:marTop w:val="0"/>
                                                              <w:marBottom w:val="0"/>
                                                              <w:divBdr>
                                                                <w:top w:val="none" w:sz="0" w:space="0" w:color="auto"/>
                                                                <w:left w:val="none" w:sz="0" w:space="0" w:color="auto"/>
                                                                <w:bottom w:val="none" w:sz="0" w:space="0" w:color="auto"/>
                                                                <w:right w:val="none" w:sz="0" w:space="0" w:color="auto"/>
                                                              </w:divBdr>
                                                              <w:divsChild>
                                                                <w:div w:id="1008799629">
                                                                  <w:marLeft w:val="0"/>
                                                                  <w:marRight w:val="0"/>
                                                                  <w:marTop w:val="0"/>
                                                                  <w:marBottom w:val="0"/>
                                                                  <w:divBdr>
                                                                    <w:top w:val="none" w:sz="0" w:space="0" w:color="auto"/>
                                                                    <w:left w:val="none" w:sz="0" w:space="0" w:color="auto"/>
                                                                    <w:bottom w:val="none" w:sz="0" w:space="0" w:color="auto"/>
                                                                    <w:right w:val="none" w:sz="0" w:space="0" w:color="auto"/>
                                                                  </w:divBdr>
                                                                  <w:divsChild>
                                                                    <w:div w:id="1710455011">
                                                                      <w:marLeft w:val="0"/>
                                                                      <w:marRight w:val="0"/>
                                                                      <w:marTop w:val="0"/>
                                                                      <w:marBottom w:val="0"/>
                                                                      <w:divBdr>
                                                                        <w:top w:val="none" w:sz="0" w:space="0" w:color="auto"/>
                                                                        <w:left w:val="none" w:sz="0" w:space="0" w:color="auto"/>
                                                                        <w:bottom w:val="none" w:sz="0" w:space="0" w:color="auto"/>
                                                                        <w:right w:val="none" w:sz="0" w:space="0" w:color="auto"/>
                                                                      </w:divBdr>
                                                                      <w:divsChild>
                                                                        <w:div w:id="1201363256">
                                                                          <w:marLeft w:val="0"/>
                                                                          <w:marRight w:val="0"/>
                                                                          <w:marTop w:val="0"/>
                                                                          <w:marBottom w:val="0"/>
                                                                          <w:divBdr>
                                                                            <w:top w:val="none" w:sz="0" w:space="0" w:color="auto"/>
                                                                            <w:left w:val="none" w:sz="0" w:space="0" w:color="auto"/>
                                                                            <w:bottom w:val="none" w:sz="0" w:space="0" w:color="auto"/>
                                                                            <w:right w:val="none" w:sz="0" w:space="0" w:color="auto"/>
                                                                          </w:divBdr>
                                                                          <w:divsChild>
                                                                            <w:div w:id="1600987464">
                                                                              <w:marLeft w:val="0"/>
                                                                              <w:marRight w:val="0"/>
                                                                              <w:marTop w:val="0"/>
                                                                              <w:marBottom w:val="0"/>
                                                                              <w:divBdr>
                                                                                <w:top w:val="none" w:sz="0" w:space="0" w:color="auto"/>
                                                                                <w:left w:val="none" w:sz="0" w:space="0" w:color="auto"/>
                                                                                <w:bottom w:val="none" w:sz="0" w:space="0" w:color="auto"/>
                                                                                <w:right w:val="none" w:sz="0" w:space="0" w:color="auto"/>
                                                                              </w:divBdr>
                                                                              <w:divsChild>
                                                                                <w:div w:id="117422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236564">
      <w:bodyDiv w:val="1"/>
      <w:marLeft w:val="0"/>
      <w:marRight w:val="0"/>
      <w:marTop w:val="0"/>
      <w:marBottom w:val="0"/>
      <w:divBdr>
        <w:top w:val="none" w:sz="0" w:space="0" w:color="auto"/>
        <w:left w:val="none" w:sz="0" w:space="0" w:color="auto"/>
        <w:bottom w:val="none" w:sz="0" w:space="0" w:color="auto"/>
        <w:right w:val="none" w:sz="0" w:space="0" w:color="auto"/>
      </w:divBdr>
    </w:div>
    <w:div w:id="700594567">
      <w:bodyDiv w:val="1"/>
      <w:marLeft w:val="0"/>
      <w:marRight w:val="0"/>
      <w:marTop w:val="0"/>
      <w:marBottom w:val="0"/>
      <w:divBdr>
        <w:top w:val="none" w:sz="0" w:space="0" w:color="auto"/>
        <w:left w:val="none" w:sz="0" w:space="0" w:color="auto"/>
        <w:bottom w:val="none" w:sz="0" w:space="0" w:color="auto"/>
        <w:right w:val="none" w:sz="0" w:space="0" w:color="auto"/>
      </w:divBdr>
    </w:div>
    <w:div w:id="1022702389">
      <w:bodyDiv w:val="1"/>
      <w:marLeft w:val="0"/>
      <w:marRight w:val="0"/>
      <w:marTop w:val="0"/>
      <w:marBottom w:val="0"/>
      <w:divBdr>
        <w:top w:val="none" w:sz="0" w:space="0" w:color="auto"/>
        <w:left w:val="none" w:sz="0" w:space="0" w:color="auto"/>
        <w:bottom w:val="none" w:sz="0" w:space="0" w:color="auto"/>
        <w:right w:val="none" w:sz="0" w:space="0" w:color="auto"/>
      </w:divBdr>
    </w:div>
    <w:div w:id="1081102020">
      <w:bodyDiv w:val="1"/>
      <w:marLeft w:val="0"/>
      <w:marRight w:val="0"/>
      <w:marTop w:val="0"/>
      <w:marBottom w:val="0"/>
      <w:divBdr>
        <w:top w:val="none" w:sz="0" w:space="0" w:color="auto"/>
        <w:left w:val="none" w:sz="0" w:space="0" w:color="auto"/>
        <w:bottom w:val="none" w:sz="0" w:space="0" w:color="auto"/>
        <w:right w:val="none" w:sz="0" w:space="0" w:color="auto"/>
      </w:divBdr>
    </w:div>
    <w:div w:id="1395544225">
      <w:bodyDiv w:val="1"/>
      <w:marLeft w:val="0"/>
      <w:marRight w:val="0"/>
      <w:marTop w:val="0"/>
      <w:marBottom w:val="0"/>
      <w:divBdr>
        <w:top w:val="none" w:sz="0" w:space="0" w:color="auto"/>
        <w:left w:val="none" w:sz="0" w:space="0" w:color="auto"/>
        <w:bottom w:val="none" w:sz="0" w:space="0" w:color="auto"/>
        <w:right w:val="none" w:sz="0" w:space="0" w:color="auto"/>
      </w:divBdr>
    </w:div>
    <w:div w:id="1487479546">
      <w:bodyDiv w:val="1"/>
      <w:marLeft w:val="0"/>
      <w:marRight w:val="0"/>
      <w:marTop w:val="0"/>
      <w:marBottom w:val="0"/>
      <w:divBdr>
        <w:top w:val="none" w:sz="0" w:space="0" w:color="auto"/>
        <w:left w:val="none" w:sz="0" w:space="0" w:color="auto"/>
        <w:bottom w:val="none" w:sz="0" w:space="0" w:color="auto"/>
        <w:right w:val="none" w:sz="0" w:space="0" w:color="auto"/>
      </w:divBdr>
    </w:div>
    <w:div w:id="1788544923">
      <w:bodyDiv w:val="1"/>
      <w:marLeft w:val="0"/>
      <w:marRight w:val="0"/>
      <w:marTop w:val="0"/>
      <w:marBottom w:val="0"/>
      <w:divBdr>
        <w:top w:val="none" w:sz="0" w:space="0" w:color="auto"/>
        <w:left w:val="none" w:sz="0" w:space="0" w:color="auto"/>
        <w:bottom w:val="none" w:sz="0" w:space="0" w:color="auto"/>
        <w:right w:val="none" w:sz="0" w:space="0" w:color="auto"/>
      </w:divBdr>
    </w:div>
    <w:div w:id="2068453260">
      <w:bodyDiv w:val="1"/>
      <w:marLeft w:val="0"/>
      <w:marRight w:val="0"/>
      <w:marTop w:val="0"/>
      <w:marBottom w:val="0"/>
      <w:divBdr>
        <w:top w:val="none" w:sz="0" w:space="0" w:color="auto"/>
        <w:left w:val="none" w:sz="0" w:space="0" w:color="auto"/>
        <w:bottom w:val="none" w:sz="0" w:space="0" w:color="auto"/>
        <w:right w:val="none" w:sz="0" w:space="0" w:color="auto"/>
      </w:divBdr>
    </w:div>
    <w:div w:id="213833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609</Words>
  <Characters>3477</Characters>
  <Application>Microsoft Office Word</Application>
  <DocSecurity>0</DocSecurity>
  <Lines>28</Lines>
  <Paragraphs>8</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docId:6784FBA381A8C9BFC498EC8289E69FB0</cp:keywords>
  <dc:description/>
  <cp:lastModifiedBy>Angelo Travaini</cp:lastModifiedBy>
  <cp:revision>3</cp:revision>
  <dcterms:created xsi:type="dcterms:W3CDTF">2026-04-20T06:58:00Z</dcterms:created>
  <dcterms:modified xsi:type="dcterms:W3CDTF">2026-04-20T07:00:00Z</dcterms:modified>
</cp:coreProperties>
</file>